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8672"/>
      </w:tblGrid>
      <w:tr w:rsidR="00394182" w:rsidRPr="00663A87" w:rsidTr="00394182">
        <w:tc>
          <w:tcPr>
            <w:tcW w:w="360" w:type="pct"/>
            <w:vAlign w:val="center"/>
          </w:tcPr>
          <w:p w:rsidR="00394182" w:rsidRPr="00663A87" w:rsidRDefault="00394182" w:rsidP="006748FA">
            <w:pPr>
              <w:jc w:val="center"/>
              <w:rPr>
                <w:bCs/>
              </w:rPr>
            </w:pPr>
            <w:r w:rsidRPr="00663A87">
              <w:rPr>
                <w:bCs/>
              </w:rPr>
              <w:t>1</w:t>
            </w:r>
          </w:p>
        </w:tc>
        <w:tc>
          <w:tcPr>
            <w:tcW w:w="4640" w:type="pct"/>
            <w:vAlign w:val="center"/>
          </w:tcPr>
          <w:p w:rsidR="00394182" w:rsidRPr="00663A87" w:rsidRDefault="00394182" w:rsidP="006748FA">
            <w:pPr>
              <w:rPr>
                <w:bCs/>
              </w:rPr>
            </w:pPr>
            <w:r w:rsidRPr="00663A87">
              <w:rPr>
                <w:bCs/>
              </w:rPr>
              <w:t>Перечислите причины, приводящие к повреждениям и ненормальным режимам работы электрических сетей</w:t>
            </w:r>
          </w:p>
        </w:tc>
      </w:tr>
      <w:tr w:rsidR="00394182" w:rsidRPr="00663A87" w:rsidTr="00394182">
        <w:tc>
          <w:tcPr>
            <w:tcW w:w="360" w:type="pct"/>
            <w:vAlign w:val="center"/>
          </w:tcPr>
          <w:p w:rsidR="00394182" w:rsidRPr="00663A87" w:rsidRDefault="00394182" w:rsidP="006748FA">
            <w:pPr>
              <w:jc w:val="center"/>
              <w:rPr>
                <w:bCs/>
              </w:rPr>
            </w:pPr>
            <w:r w:rsidRPr="00663A87">
              <w:rPr>
                <w:bCs/>
              </w:rPr>
              <w:t>2</w:t>
            </w:r>
          </w:p>
        </w:tc>
        <w:tc>
          <w:tcPr>
            <w:tcW w:w="4640" w:type="pct"/>
            <w:vAlign w:val="center"/>
          </w:tcPr>
          <w:p w:rsidR="00394182" w:rsidRPr="00663A87" w:rsidRDefault="00394182" w:rsidP="006748FA">
            <w:pPr>
              <w:rPr>
                <w:bCs/>
              </w:rPr>
            </w:pPr>
            <w:r w:rsidRPr="00663A87">
              <w:rPr>
                <w:bCs/>
              </w:rPr>
              <w:t>Общие понятия о релейной защите. Назначение релейной защиты</w:t>
            </w:r>
          </w:p>
        </w:tc>
      </w:tr>
      <w:tr w:rsidR="00394182" w:rsidRPr="00663A87" w:rsidTr="00394182">
        <w:tc>
          <w:tcPr>
            <w:tcW w:w="360" w:type="pct"/>
            <w:vAlign w:val="center"/>
          </w:tcPr>
          <w:p w:rsidR="00394182" w:rsidRPr="00663A87" w:rsidRDefault="00394182" w:rsidP="006748FA">
            <w:pPr>
              <w:jc w:val="center"/>
              <w:rPr>
                <w:bCs/>
              </w:rPr>
            </w:pPr>
            <w:r w:rsidRPr="00663A87">
              <w:rPr>
                <w:bCs/>
              </w:rPr>
              <w:t>3</w:t>
            </w:r>
          </w:p>
        </w:tc>
        <w:tc>
          <w:tcPr>
            <w:tcW w:w="4640" w:type="pct"/>
            <w:vAlign w:val="center"/>
          </w:tcPr>
          <w:p w:rsidR="00394182" w:rsidRPr="00663A87" w:rsidRDefault="00394182" w:rsidP="006748FA">
            <w:pPr>
              <w:rPr>
                <w:bCs/>
              </w:rPr>
            </w:pPr>
            <w:r w:rsidRPr="00663A87">
              <w:rPr>
                <w:bCs/>
              </w:rPr>
              <w:t>Требования, предъявляемые к релейной защите</w:t>
            </w:r>
          </w:p>
        </w:tc>
      </w:tr>
      <w:tr w:rsidR="00394182" w:rsidRPr="00663A87" w:rsidTr="00394182">
        <w:tc>
          <w:tcPr>
            <w:tcW w:w="360" w:type="pct"/>
            <w:vAlign w:val="center"/>
          </w:tcPr>
          <w:p w:rsidR="00394182" w:rsidRPr="00663A87" w:rsidRDefault="00394182" w:rsidP="006748FA">
            <w:pPr>
              <w:jc w:val="center"/>
              <w:rPr>
                <w:bCs/>
              </w:rPr>
            </w:pPr>
            <w:r w:rsidRPr="00663A87">
              <w:rPr>
                <w:bCs/>
              </w:rPr>
              <w:t>4</w:t>
            </w:r>
          </w:p>
        </w:tc>
        <w:tc>
          <w:tcPr>
            <w:tcW w:w="4640" w:type="pct"/>
            <w:vAlign w:val="center"/>
          </w:tcPr>
          <w:p w:rsidR="00394182" w:rsidRPr="00663A87" w:rsidRDefault="00394182" w:rsidP="006748FA">
            <w:pPr>
              <w:rPr>
                <w:bCs/>
              </w:rPr>
            </w:pPr>
            <w:r w:rsidRPr="00663A87">
              <w:rPr>
                <w:bCs/>
              </w:rPr>
              <w:t>Поясните устройство, схему замещения и векторную диаграмму трансформатора тока</w:t>
            </w:r>
          </w:p>
        </w:tc>
      </w:tr>
      <w:tr w:rsidR="00394182" w:rsidRPr="00663A87" w:rsidTr="00394182">
        <w:tc>
          <w:tcPr>
            <w:tcW w:w="360" w:type="pct"/>
            <w:vAlign w:val="center"/>
          </w:tcPr>
          <w:p w:rsidR="00394182" w:rsidRPr="00663A87" w:rsidRDefault="00394182" w:rsidP="006748FA">
            <w:pPr>
              <w:jc w:val="center"/>
              <w:rPr>
                <w:bCs/>
              </w:rPr>
            </w:pPr>
            <w:r w:rsidRPr="00663A87">
              <w:rPr>
                <w:bCs/>
              </w:rPr>
              <w:t>5</w:t>
            </w:r>
          </w:p>
        </w:tc>
        <w:tc>
          <w:tcPr>
            <w:tcW w:w="4640" w:type="pct"/>
            <w:vAlign w:val="center"/>
          </w:tcPr>
          <w:p w:rsidR="00394182" w:rsidRPr="00663A87" w:rsidRDefault="00394182" w:rsidP="006748FA">
            <w:pPr>
              <w:rPr>
                <w:bCs/>
              </w:rPr>
            </w:pPr>
            <w:r w:rsidRPr="00663A87">
              <w:rPr>
                <w:bCs/>
              </w:rPr>
              <w:t>Каковы допустимые погрешности трансформаторов тока и что влияет на их величину</w:t>
            </w:r>
          </w:p>
        </w:tc>
      </w:tr>
      <w:tr w:rsidR="00394182" w:rsidRPr="00663A87" w:rsidTr="00394182">
        <w:tc>
          <w:tcPr>
            <w:tcW w:w="360" w:type="pct"/>
            <w:vAlign w:val="center"/>
          </w:tcPr>
          <w:p w:rsidR="00394182" w:rsidRPr="00663A87" w:rsidRDefault="00394182" w:rsidP="006748FA">
            <w:pPr>
              <w:jc w:val="center"/>
              <w:rPr>
                <w:bCs/>
              </w:rPr>
            </w:pPr>
            <w:r w:rsidRPr="00663A87">
              <w:rPr>
                <w:bCs/>
              </w:rPr>
              <w:t>6</w:t>
            </w:r>
          </w:p>
        </w:tc>
        <w:tc>
          <w:tcPr>
            <w:tcW w:w="4640" w:type="pct"/>
            <w:vAlign w:val="center"/>
          </w:tcPr>
          <w:p w:rsidR="00394182" w:rsidRPr="00663A87" w:rsidRDefault="00394182" w:rsidP="006748FA">
            <w:pPr>
              <w:rPr>
                <w:bCs/>
              </w:rPr>
            </w:pPr>
            <w:r w:rsidRPr="00663A87">
              <w:rPr>
                <w:bCs/>
              </w:rPr>
              <w:t>Схемы соединений трансформаторов тока и реле</w:t>
            </w:r>
          </w:p>
        </w:tc>
      </w:tr>
      <w:tr w:rsidR="00394182" w:rsidRPr="00663A87" w:rsidTr="00394182">
        <w:tc>
          <w:tcPr>
            <w:tcW w:w="360" w:type="pct"/>
            <w:vAlign w:val="center"/>
          </w:tcPr>
          <w:p w:rsidR="00394182" w:rsidRPr="00663A87" w:rsidRDefault="00394182" w:rsidP="006748FA">
            <w:pPr>
              <w:jc w:val="center"/>
              <w:rPr>
                <w:bCs/>
              </w:rPr>
            </w:pPr>
            <w:r w:rsidRPr="00663A87">
              <w:rPr>
                <w:bCs/>
              </w:rPr>
              <w:t>7</w:t>
            </w:r>
          </w:p>
        </w:tc>
        <w:tc>
          <w:tcPr>
            <w:tcW w:w="4640" w:type="pct"/>
            <w:vAlign w:val="center"/>
          </w:tcPr>
          <w:p w:rsidR="00394182" w:rsidRPr="00663A87" w:rsidRDefault="00394182" w:rsidP="006748FA">
            <w:pPr>
              <w:rPr>
                <w:bCs/>
              </w:rPr>
            </w:pPr>
            <w:r w:rsidRPr="00663A87">
              <w:rPr>
                <w:bCs/>
              </w:rPr>
              <w:t xml:space="preserve">Принцип действия и выбор </w:t>
            </w:r>
            <w:proofErr w:type="spellStart"/>
            <w:r w:rsidRPr="00663A87">
              <w:rPr>
                <w:bCs/>
              </w:rPr>
              <w:t>уставок</w:t>
            </w:r>
            <w:proofErr w:type="spellEnd"/>
            <w:r w:rsidRPr="00663A87">
              <w:rPr>
                <w:bCs/>
              </w:rPr>
              <w:t xml:space="preserve"> токовых отсечек</w:t>
            </w:r>
          </w:p>
        </w:tc>
      </w:tr>
      <w:tr w:rsidR="00394182" w:rsidRPr="00663A87" w:rsidTr="00394182">
        <w:tc>
          <w:tcPr>
            <w:tcW w:w="360" w:type="pct"/>
            <w:vAlign w:val="center"/>
          </w:tcPr>
          <w:p w:rsidR="00394182" w:rsidRPr="00663A87" w:rsidRDefault="00394182" w:rsidP="006748FA">
            <w:pPr>
              <w:jc w:val="center"/>
              <w:rPr>
                <w:bCs/>
              </w:rPr>
            </w:pPr>
            <w:r w:rsidRPr="00663A87">
              <w:rPr>
                <w:bCs/>
              </w:rPr>
              <w:t>8</w:t>
            </w:r>
          </w:p>
        </w:tc>
        <w:tc>
          <w:tcPr>
            <w:tcW w:w="4640" w:type="pct"/>
            <w:vAlign w:val="center"/>
          </w:tcPr>
          <w:p w:rsidR="00394182" w:rsidRPr="00663A87" w:rsidRDefault="00394182" w:rsidP="006748FA">
            <w:pPr>
              <w:rPr>
                <w:bCs/>
              </w:rPr>
            </w:pPr>
            <w:r w:rsidRPr="00663A87">
              <w:rPr>
                <w:bCs/>
              </w:rPr>
              <w:t xml:space="preserve">Принцип действия и выбор </w:t>
            </w:r>
            <w:proofErr w:type="spellStart"/>
            <w:r w:rsidRPr="00663A87">
              <w:rPr>
                <w:bCs/>
              </w:rPr>
              <w:t>уставок</w:t>
            </w:r>
            <w:proofErr w:type="spellEnd"/>
            <w:r w:rsidRPr="00663A87">
              <w:rPr>
                <w:bCs/>
              </w:rPr>
              <w:t xml:space="preserve"> максимальных токовых защит</w:t>
            </w:r>
          </w:p>
        </w:tc>
      </w:tr>
      <w:tr w:rsidR="00394182" w:rsidRPr="00663A87" w:rsidTr="00394182">
        <w:tc>
          <w:tcPr>
            <w:tcW w:w="360" w:type="pct"/>
            <w:vAlign w:val="center"/>
          </w:tcPr>
          <w:p w:rsidR="00394182" w:rsidRPr="00663A87" w:rsidRDefault="00394182" w:rsidP="006748FA">
            <w:pPr>
              <w:jc w:val="center"/>
              <w:rPr>
                <w:bCs/>
              </w:rPr>
            </w:pPr>
            <w:r w:rsidRPr="00663A87">
              <w:rPr>
                <w:bCs/>
              </w:rPr>
              <w:t>9</w:t>
            </w:r>
          </w:p>
        </w:tc>
        <w:tc>
          <w:tcPr>
            <w:tcW w:w="4640" w:type="pct"/>
            <w:vAlign w:val="center"/>
          </w:tcPr>
          <w:p w:rsidR="00394182" w:rsidRPr="00663A87" w:rsidRDefault="00394182" w:rsidP="006748FA">
            <w:pPr>
              <w:rPr>
                <w:bCs/>
              </w:rPr>
            </w:pPr>
            <w:r w:rsidRPr="00663A87">
              <w:rPr>
                <w:bCs/>
              </w:rPr>
              <w:t xml:space="preserve">Принцип действия, схемы и выбор </w:t>
            </w:r>
            <w:proofErr w:type="spellStart"/>
            <w:r w:rsidRPr="00663A87">
              <w:rPr>
                <w:bCs/>
              </w:rPr>
              <w:t>уставок</w:t>
            </w:r>
            <w:proofErr w:type="spellEnd"/>
            <w:r w:rsidRPr="00663A87">
              <w:rPr>
                <w:bCs/>
              </w:rPr>
              <w:t xml:space="preserve"> максимальных токовых защит с пуском по напряжению</w:t>
            </w:r>
          </w:p>
        </w:tc>
      </w:tr>
      <w:tr w:rsidR="00394182" w:rsidRPr="00663A87" w:rsidTr="00394182">
        <w:tc>
          <w:tcPr>
            <w:tcW w:w="360" w:type="pct"/>
            <w:vAlign w:val="center"/>
          </w:tcPr>
          <w:p w:rsidR="00394182" w:rsidRPr="00663A87" w:rsidRDefault="00394182" w:rsidP="006748FA">
            <w:pPr>
              <w:jc w:val="center"/>
              <w:rPr>
                <w:bCs/>
              </w:rPr>
            </w:pPr>
            <w:r w:rsidRPr="00663A87">
              <w:rPr>
                <w:bCs/>
              </w:rPr>
              <w:t>10</w:t>
            </w:r>
          </w:p>
        </w:tc>
        <w:tc>
          <w:tcPr>
            <w:tcW w:w="4640" w:type="pct"/>
            <w:vAlign w:val="center"/>
          </w:tcPr>
          <w:p w:rsidR="00394182" w:rsidRPr="00663A87" w:rsidRDefault="00394182" w:rsidP="006748FA">
            <w:pPr>
              <w:rPr>
                <w:bCs/>
              </w:rPr>
            </w:pPr>
            <w:r w:rsidRPr="00663A87">
              <w:rPr>
                <w:bCs/>
              </w:rPr>
              <w:t xml:space="preserve">Принцип выполнения защиты от замыканий на землю в сетях с изолированной </w:t>
            </w:r>
            <w:proofErr w:type="spellStart"/>
            <w:r w:rsidRPr="00663A87">
              <w:rPr>
                <w:bCs/>
              </w:rPr>
              <w:t>нейтралью</w:t>
            </w:r>
            <w:proofErr w:type="spellEnd"/>
          </w:p>
        </w:tc>
      </w:tr>
      <w:tr w:rsidR="00394182" w:rsidRPr="00663A87" w:rsidTr="00394182">
        <w:tc>
          <w:tcPr>
            <w:tcW w:w="360" w:type="pct"/>
            <w:vAlign w:val="center"/>
          </w:tcPr>
          <w:p w:rsidR="00394182" w:rsidRPr="00663A87" w:rsidRDefault="00394182" w:rsidP="006748FA">
            <w:pPr>
              <w:jc w:val="center"/>
              <w:rPr>
                <w:bCs/>
              </w:rPr>
            </w:pPr>
            <w:r w:rsidRPr="00663A87">
              <w:rPr>
                <w:bCs/>
              </w:rPr>
              <w:t>11</w:t>
            </w:r>
          </w:p>
        </w:tc>
        <w:tc>
          <w:tcPr>
            <w:tcW w:w="4640" w:type="pct"/>
            <w:vAlign w:val="center"/>
          </w:tcPr>
          <w:p w:rsidR="00394182" w:rsidRPr="00663A87" w:rsidRDefault="00394182" w:rsidP="006748FA">
            <w:pPr>
              <w:rPr>
                <w:bCs/>
              </w:rPr>
            </w:pPr>
            <w:r w:rsidRPr="00663A87">
              <w:rPr>
                <w:bCs/>
              </w:rPr>
              <w:t xml:space="preserve">Принцип действия, выбор </w:t>
            </w:r>
            <w:proofErr w:type="spellStart"/>
            <w:r w:rsidRPr="00663A87">
              <w:rPr>
                <w:bCs/>
              </w:rPr>
              <w:t>уставок</w:t>
            </w:r>
            <w:proofErr w:type="spellEnd"/>
            <w:r w:rsidRPr="00663A87">
              <w:rPr>
                <w:bCs/>
              </w:rPr>
              <w:t xml:space="preserve"> защиты от замыканий на землю в сетях с </w:t>
            </w:r>
            <w:proofErr w:type="spellStart"/>
            <w:r w:rsidRPr="00663A87">
              <w:rPr>
                <w:bCs/>
              </w:rPr>
              <w:t>глухозаземленной</w:t>
            </w:r>
            <w:proofErr w:type="spellEnd"/>
            <w:r w:rsidRPr="00663A87">
              <w:rPr>
                <w:bCs/>
              </w:rPr>
              <w:t xml:space="preserve"> </w:t>
            </w:r>
            <w:proofErr w:type="spellStart"/>
            <w:r w:rsidRPr="00663A87">
              <w:rPr>
                <w:bCs/>
              </w:rPr>
              <w:t>нейтралью</w:t>
            </w:r>
            <w:proofErr w:type="spellEnd"/>
          </w:p>
        </w:tc>
      </w:tr>
      <w:tr w:rsidR="00394182" w:rsidRPr="00663A87" w:rsidTr="00394182">
        <w:tc>
          <w:tcPr>
            <w:tcW w:w="360" w:type="pct"/>
            <w:vAlign w:val="center"/>
          </w:tcPr>
          <w:p w:rsidR="00394182" w:rsidRPr="00663A87" w:rsidRDefault="00394182" w:rsidP="006748FA">
            <w:pPr>
              <w:jc w:val="center"/>
              <w:rPr>
                <w:bCs/>
              </w:rPr>
            </w:pPr>
            <w:r w:rsidRPr="00663A87">
              <w:rPr>
                <w:bCs/>
              </w:rPr>
              <w:t>12</w:t>
            </w:r>
          </w:p>
        </w:tc>
        <w:tc>
          <w:tcPr>
            <w:tcW w:w="4640" w:type="pct"/>
            <w:vAlign w:val="center"/>
          </w:tcPr>
          <w:p w:rsidR="00394182" w:rsidRPr="00663A87" w:rsidRDefault="00394182" w:rsidP="006748FA">
            <w:pPr>
              <w:rPr>
                <w:bCs/>
              </w:rPr>
            </w:pPr>
            <w:r w:rsidRPr="00663A87">
              <w:rPr>
                <w:bCs/>
              </w:rPr>
              <w:t>Поясните работу схемы и принцип действия направленных максимальных токовых защит линий</w:t>
            </w:r>
          </w:p>
        </w:tc>
      </w:tr>
    </w:tbl>
    <w:p w:rsidR="00B06E7F" w:rsidRDefault="00B06E7F"/>
    <w:p w:rsidR="00394182" w:rsidRDefault="00540880">
      <w:r>
        <w:t>Сделать  презентацию</w:t>
      </w:r>
      <w:bookmarkStart w:id="0" w:name="_GoBack"/>
      <w:bookmarkEnd w:id="0"/>
      <w:r>
        <w:t xml:space="preserve"> не менее 30 слайдов по вопросам ОТРЗ</w:t>
      </w:r>
      <w:r w:rsidR="00394182">
        <w:t xml:space="preserve"> </w:t>
      </w:r>
    </w:p>
    <w:sectPr w:rsidR="00394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182"/>
    <w:rsid w:val="00394182"/>
    <w:rsid w:val="00540880"/>
    <w:rsid w:val="00B0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22FE25-1C8C-4959-9304-0903541F1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Асылжанова</dc:creator>
  <cp:keywords/>
  <dc:description/>
  <cp:lastModifiedBy>Айгерим Асылжанова</cp:lastModifiedBy>
  <cp:revision>2</cp:revision>
  <dcterms:created xsi:type="dcterms:W3CDTF">2022-01-28T14:32:00Z</dcterms:created>
  <dcterms:modified xsi:type="dcterms:W3CDTF">2022-01-28T14:35:00Z</dcterms:modified>
</cp:coreProperties>
</file>